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1F5D57" w:rsidRDefault="001F5D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</w:rPr>
      </w:pPr>
    </w:p>
    <w:p w14:paraId="00000003" w14:textId="77777777" w:rsidR="001F5D57" w:rsidRDefault="000B69B1">
      <w:pPr>
        <w:spacing w:before="240" w:after="240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Comfort</w:t>
      </w:r>
    </w:p>
    <w:p w14:paraId="00000004" w14:textId="77777777" w:rsidR="001F5D57" w:rsidRDefault="000B69B1">
      <w:pPr>
        <w:numPr>
          <w:ilvl w:val="0"/>
          <w:numId w:val="1"/>
        </w:num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Double exterior walls with thermal brick and 6 cm thick XPS thermal insulation system.</w:t>
      </w:r>
    </w:p>
    <w:p w14:paraId="00000005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Minimalist anodized aluminum frames by </w:t>
      </w:r>
      <w:proofErr w:type="spellStart"/>
      <w:r>
        <w:rPr>
          <w:rFonts w:ascii="Helvetica Neue" w:eastAsia="Helvetica Neue" w:hAnsi="Helvetica Neue" w:cs="Helvetica Neue"/>
        </w:rPr>
        <w:t>Sosoares</w:t>
      </w:r>
      <w:proofErr w:type="spellEnd"/>
      <w:r>
        <w:rPr>
          <w:rFonts w:ascii="Helvetica Neue" w:eastAsia="Helvetica Neue" w:hAnsi="Helvetica Neue" w:cs="Helvetica Neue"/>
        </w:rPr>
        <w:t xml:space="preserve"> with thermal break.</w:t>
      </w:r>
    </w:p>
    <w:p w14:paraId="00000006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Heat pumps for hot sanitary water.</w:t>
      </w:r>
    </w:p>
    <w:p w14:paraId="00000007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Apartments with energy rating A/A+.</w:t>
      </w:r>
    </w:p>
    <w:p w14:paraId="00000008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Centralized electric blinds in the bedrooms.</w:t>
      </w:r>
    </w:p>
    <w:p w14:paraId="00000009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High-security entrance doors for apartments by </w:t>
      </w:r>
      <w:proofErr w:type="spellStart"/>
      <w:r>
        <w:rPr>
          <w:rFonts w:ascii="Helvetica Neue" w:eastAsia="Helvetica Neue" w:hAnsi="Helvetica Neue" w:cs="Helvetica Neue"/>
        </w:rPr>
        <w:t>Dierre</w:t>
      </w:r>
      <w:proofErr w:type="spellEnd"/>
      <w:r>
        <w:rPr>
          <w:rFonts w:ascii="Helvetica Neue" w:eastAsia="Helvetica Neue" w:hAnsi="Helvetica Neue" w:cs="Helvetica Neue"/>
        </w:rPr>
        <w:t>.</w:t>
      </w:r>
    </w:p>
    <w:p w14:paraId="0000000A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Switch Otis Gen2 elevator powered by solar panels.</w:t>
      </w:r>
    </w:p>
    <w:p w14:paraId="0000000B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Daikin air conditioning embedded in ducts throughout the apartment.</w:t>
      </w:r>
    </w:p>
    <w:p w14:paraId="0000000C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</w:t>
      </w:r>
      <w:r>
        <w:rPr>
          <w:rFonts w:ascii="Helvetica Neue" w:eastAsia="Helvetica Neue" w:hAnsi="Helvetica Neue" w:cs="Helvetica Neue"/>
        </w:rPr>
        <w:t>lectric underfloor heating throughout the apartment with remote control.</w:t>
      </w:r>
    </w:p>
    <w:p w14:paraId="0000000D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Electric garage door.</w:t>
      </w:r>
    </w:p>
    <w:p w14:paraId="0000000E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Smart home system by Hager with remote control for the entire apartment.</w:t>
      </w:r>
    </w:p>
    <w:p w14:paraId="0000000F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Tempered laminated glass balcony railings.</w:t>
      </w:r>
    </w:p>
    <w:p w14:paraId="00000010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Garage spaces equipped with charging points f</w:t>
      </w:r>
      <w:r>
        <w:rPr>
          <w:rFonts w:ascii="Helvetica Neue" w:eastAsia="Helvetica Neue" w:hAnsi="Helvetica Neue" w:cs="Helvetica Neue"/>
        </w:rPr>
        <w:t>or electric vehicles.</w:t>
      </w:r>
    </w:p>
    <w:p w14:paraId="00000011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Private storage in the basement.</w:t>
      </w:r>
    </w:p>
    <w:p w14:paraId="00000012" w14:textId="77777777" w:rsidR="001F5D57" w:rsidRDefault="000B69B1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Heated swimming pool water via heat pump.</w:t>
      </w:r>
    </w:p>
    <w:p w14:paraId="00000013" w14:textId="77777777" w:rsidR="001F5D57" w:rsidRDefault="000B69B1">
      <w:pPr>
        <w:numPr>
          <w:ilvl w:val="0"/>
          <w:numId w:val="1"/>
        </w:numPr>
        <w:spacing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Outdoor area for physical exercise.</w:t>
      </w:r>
    </w:p>
    <w:p w14:paraId="00000014" w14:textId="77777777" w:rsidR="001F5D57" w:rsidRDefault="000B69B1">
      <w:pPr>
        <w:spacing w:before="240" w:after="240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Structural Elements</w:t>
      </w:r>
    </w:p>
    <w:p w14:paraId="00000015" w14:textId="77777777" w:rsidR="001F5D57" w:rsidRDefault="000B69B1">
      <w:pPr>
        <w:numPr>
          <w:ilvl w:val="0"/>
          <w:numId w:val="3"/>
        </w:num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Foundations with footings and reinforced concrete retaining walls with water-repellent additives.</w:t>
      </w:r>
    </w:p>
    <w:p w14:paraId="00000016" w14:textId="77777777" w:rsidR="001F5D57" w:rsidRDefault="000B69B1">
      <w:pPr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Partition walls between apartments with double layers of brick and intermediate air cavity with thermal and acoustic insulation in rock wool.</w:t>
      </w:r>
    </w:p>
    <w:p w14:paraId="00000017" w14:textId="77777777" w:rsidR="001F5D57" w:rsidRDefault="000B69B1">
      <w:pPr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All concrete sla</w:t>
      </w:r>
      <w:r>
        <w:rPr>
          <w:rFonts w:ascii="Helvetica Neue" w:eastAsia="Helvetica Neue" w:hAnsi="Helvetica Neue" w:cs="Helvetica Neue"/>
        </w:rPr>
        <w:t>bs with thermal and acoustic insulation.</w:t>
      </w:r>
    </w:p>
    <w:p w14:paraId="00000018" w14:textId="77777777" w:rsidR="001F5D57" w:rsidRDefault="000B69B1">
      <w:pPr>
        <w:numPr>
          <w:ilvl w:val="0"/>
          <w:numId w:val="3"/>
        </w:numPr>
        <w:spacing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Roof slab in concrete with 8 cm thermal insulation, coated with asphalt mesh.</w:t>
      </w:r>
    </w:p>
    <w:p w14:paraId="00000019" w14:textId="77777777" w:rsidR="001F5D57" w:rsidRDefault="000B69B1">
      <w:pPr>
        <w:spacing w:before="240" w:after="240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Interiors</w:t>
      </w:r>
    </w:p>
    <w:p w14:paraId="0000001A" w14:textId="77777777" w:rsidR="001F5D57" w:rsidRDefault="000B69B1">
      <w:pPr>
        <w:numPr>
          <w:ilvl w:val="0"/>
          <w:numId w:val="2"/>
        </w:num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High-density ceramic flooring by </w:t>
      </w:r>
      <w:proofErr w:type="spellStart"/>
      <w:r>
        <w:rPr>
          <w:rFonts w:ascii="Helvetica Neue" w:eastAsia="Helvetica Neue" w:hAnsi="Helvetica Neue" w:cs="Helvetica Neue"/>
        </w:rPr>
        <w:t>Marazzi</w:t>
      </w:r>
      <w:proofErr w:type="spellEnd"/>
      <w:r>
        <w:rPr>
          <w:rFonts w:ascii="Helvetica Neue" w:eastAsia="Helvetica Neue" w:hAnsi="Helvetica Neue" w:cs="Helvetica Neue"/>
        </w:rPr>
        <w:t xml:space="preserve">, in 120x60 panels, smoothed with rectified joints, reference </w:t>
      </w:r>
      <w:proofErr w:type="spellStart"/>
      <w:r>
        <w:rPr>
          <w:rFonts w:ascii="Helvetica Neue" w:eastAsia="Helvetica Neue" w:hAnsi="Helvetica Neue" w:cs="Helvetica Neue"/>
          <w:i/>
        </w:rPr>
        <w:t>Carácter</w:t>
      </w:r>
      <w:proofErr w:type="spellEnd"/>
      <w:r>
        <w:rPr>
          <w:rFonts w:ascii="Helvetica Neue" w:eastAsia="Helvetica Neue" w:hAnsi="Helvetica Neue" w:cs="Helvetica Neue"/>
          <w:i/>
        </w:rPr>
        <w:t xml:space="preserve"> Mix Gris Natural</w:t>
      </w:r>
      <w:r>
        <w:rPr>
          <w:rFonts w:ascii="Helvetica Neue" w:eastAsia="Helvetica Neue" w:hAnsi="Helvetica Neue" w:cs="Helvetica Neue"/>
          <w:i/>
        </w:rPr>
        <w:t xml:space="preserve"> Floor Tile</w:t>
      </w:r>
      <w:r>
        <w:rPr>
          <w:rFonts w:ascii="Helvetica Neue" w:eastAsia="Helvetica Neue" w:hAnsi="Helvetica Neue" w:cs="Helvetica Neue"/>
        </w:rPr>
        <w:t>.</w:t>
      </w:r>
    </w:p>
    <w:p w14:paraId="0000001B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False ceilings made of plasterboard panels painted with antifungal plastic paint and embedded lighting by </w:t>
      </w:r>
      <w:proofErr w:type="spellStart"/>
      <w:r>
        <w:rPr>
          <w:rFonts w:ascii="Helvetica Neue" w:eastAsia="Helvetica Neue" w:hAnsi="Helvetica Neue" w:cs="Helvetica Neue"/>
        </w:rPr>
        <w:t>Arkoslight</w:t>
      </w:r>
      <w:proofErr w:type="spellEnd"/>
      <w:r>
        <w:rPr>
          <w:rFonts w:ascii="Helvetica Neue" w:eastAsia="Helvetica Neue" w:hAnsi="Helvetica Neue" w:cs="Helvetica Neue"/>
        </w:rPr>
        <w:t xml:space="preserve"> or equivalent.</w:t>
      </w:r>
    </w:p>
    <w:p w14:paraId="0000001C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Open-plan kitchen integrated with the living room, featuring a Silestone/</w:t>
      </w:r>
      <w:proofErr w:type="spellStart"/>
      <w:r>
        <w:rPr>
          <w:rFonts w:ascii="Helvetica Neue" w:eastAsia="Helvetica Neue" w:hAnsi="Helvetica Neue" w:cs="Helvetica Neue"/>
        </w:rPr>
        <w:t>Dekton</w:t>
      </w:r>
      <w:proofErr w:type="spellEnd"/>
      <w:r>
        <w:rPr>
          <w:rFonts w:ascii="Helvetica Neue" w:eastAsia="Helvetica Neue" w:hAnsi="Helvetica Neue" w:cs="Helvetica Neue"/>
        </w:rPr>
        <w:t xml:space="preserve"> countertop.</w:t>
      </w:r>
    </w:p>
    <w:p w14:paraId="0000001D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Lacquered kitchen c</w:t>
      </w:r>
      <w:r>
        <w:rPr>
          <w:rFonts w:ascii="Helvetica Neue" w:eastAsia="Helvetica Neue" w:hAnsi="Helvetica Neue" w:cs="Helvetica Neue"/>
        </w:rPr>
        <w:t>abinets lined with natural wood panels.</w:t>
      </w:r>
    </w:p>
    <w:p w14:paraId="0000001E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Siemens/Bosch appliances and Bora induction cooktop.</w:t>
      </w:r>
    </w:p>
    <w:p w14:paraId="0000001F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Shower walls finished with </w:t>
      </w:r>
      <w:r>
        <w:rPr>
          <w:rFonts w:ascii="Helvetica Neue" w:eastAsia="Helvetica Neue" w:hAnsi="Helvetica Neue" w:cs="Helvetica Neue"/>
          <w:i/>
        </w:rPr>
        <w:t>New Terracotta</w:t>
      </w:r>
      <w:r>
        <w:rPr>
          <w:rFonts w:ascii="Helvetica Neue" w:eastAsia="Helvetica Neue" w:hAnsi="Helvetica Neue" w:cs="Helvetica Neue"/>
        </w:rPr>
        <w:t xml:space="preserve"> ceramic tiles.</w:t>
      </w:r>
    </w:p>
    <w:p w14:paraId="00000020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Fantini</w:t>
      </w:r>
      <w:proofErr w:type="spellEnd"/>
      <w:r>
        <w:rPr>
          <w:rFonts w:ascii="Helvetica Neue" w:eastAsia="Helvetica Neue" w:hAnsi="Helvetica Neue" w:cs="Helvetica Neue"/>
        </w:rPr>
        <w:t xml:space="preserve"> faucets, Duravit sanitary ware, and </w:t>
      </w:r>
      <w:proofErr w:type="spellStart"/>
      <w:r>
        <w:rPr>
          <w:rFonts w:ascii="Helvetica Neue" w:eastAsia="Helvetica Neue" w:hAnsi="Helvetica Neue" w:cs="Helvetica Neue"/>
        </w:rPr>
        <w:t>Foursteel</w:t>
      </w:r>
      <w:proofErr w:type="spellEnd"/>
      <w:r>
        <w:rPr>
          <w:rFonts w:ascii="Helvetica Neue" w:eastAsia="Helvetica Neue" w:hAnsi="Helvetica Neue" w:cs="Helvetica Neue"/>
        </w:rPr>
        <w:t xml:space="preserve"> electric towel rails.</w:t>
      </w:r>
    </w:p>
    <w:p w14:paraId="00000021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Shower cabins with tempered glass doors.</w:t>
      </w:r>
    </w:p>
    <w:p w14:paraId="00000022" w14:textId="77777777" w:rsidR="001F5D57" w:rsidRDefault="000B69B1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Bathroom furniture by </w:t>
      </w:r>
      <w:proofErr w:type="spellStart"/>
      <w:r>
        <w:rPr>
          <w:rFonts w:ascii="Helvetica Neue" w:eastAsia="Helvetica Neue" w:hAnsi="Helvetica Neue" w:cs="Helvetica Neue"/>
        </w:rPr>
        <w:t>Querkus</w:t>
      </w:r>
      <w:proofErr w:type="spellEnd"/>
      <w:r>
        <w:rPr>
          <w:rFonts w:ascii="Helvetica Neue" w:eastAsia="Helvetica Neue" w:hAnsi="Helvetica Neue" w:cs="Helvetica Neue"/>
        </w:rPr>
        <w:t xml:space="preserve"> or equivalent, with Silestone countertops and sinks.</w:t>
      </w:r>
    </w:p>
    <w:p w14:paraId="00000023" w14:textId="77777777" w:rsidR="001F5D57" w:rsidRDefault="000B69B1">
      <w:pPr>
        <w:numPr>
          <w:ilvl w:val="0"/>
          <w:numId w:val="2"/>
        </w:numPr>
        <w:spacing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Closets by </w:t>
      </w:r>
      <w:proofErr w:type="spellStart"/>
      <w:r>
        <w:rPr>
          <w:rFonts w:ascii="Helvetica Neue" w:eastAsia="Helvetica Neue" w:hAnsi="Helvetica Neue" w:cs="Helvetica Neue"/>
        </w:rPr>
        <w:t>Sangiacomo</w:t>
      </w:r>
      <w:proofErr w:type="spellEnd"/>
      <w:r>
        <w:rPr>
          <w:rFonts w:ascii="Helvetica Neue" w:eastAsia="Helvetica Neue" w:hAnsi="Helvetica Neue" w:cs="Helvetica Neue"/>
        </w:rPr>
        <w:t xml:space="preserve"> or equivalent.</w:t>
      </w:r>
    </w:p>
    <w:p w14:paraId="00000024" w14:textId="77777777" w:rsidR="001F5D57" w:rsidRDefault="001F5D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</w:rPr>
      </w:pPr>
    </w:p>
    <w:sectPr w:rsidR="001F5D57">
      <w:headerReference w:type="default" r:id="rId8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C35F" w14:textId="77777777" w:rsidR="000B69B1" w:rsidRDefault="000B69B1">
      <w:r>
        <w:separator/>
      </w:r>
    </w:p>
  </w:endnote>
  <w:endnote w:type="continuationSeparator" w:id="0">
    <w:p w14:paraId="7BA46D92" w14:textId="77777777" w:rsidR="000B69B1" w:rsidRDefault="000B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A5BF" w14:textId="77777777" w:rsidR="000B69B1" w:rsidRDefault="000B69B1">
      <w:r>
        <w:separator/>
      </w:r>
    </w:p>
  </w:footnote>
  <w:footnote w:type="continuationSeparator" w:id="0">
    <w:p w14:paraId="56BDF672" w14:textId="77777777" w:rsidR="000B69B1" w:rsidRDefault="000B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1F5D57" w:rsidRDefault="001F5D57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7FC"/>
    <w:multiLevelType w:val="multilevel"/>
    <w:tmpl w:val="6FC2C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B622B4"/>
    <w:multiLevelType w:val="multilevel"/>
    <w:tmpl w:val="F7BED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986C9A"/>
    <w:multiLevelType w:val="multilevel"/>
    <w:tmpl w:val="2B1C1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7"/>
    <w:rsid w:val="000B69B1"/>
    <w:rsid w:val="001F5D57"/>
    <w:rsid w:val="00E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0701"/>
  <w15:docId w15:val="{4D6C6938-A3D1-4F0C-B3C9-42F5B086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en-S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81F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1F08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81F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F0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I8mDcRuQc4g8mkZoayWbYKYgw==">CgMxLjA4AHIhMWp5SGh1aU4yZFVDeGM4emtQOF92YTJVVUpONHFkd1Fh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 mili</cp:lastModifiedBy>
  <cp:revision>2</cp:revision>
  <dcterms:created xsi:type="dcterms:W3CDTF">2025-09-19T15:30:00Z</dcterms:created>
  <dcterms:modified xsi:type="dcterms:W3CDTF">2025-09-19T15:30:00Z</dcterms:modified>
</cp:coreProperties>
</file>