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157A AND 157B</w:t>
      </w:r>
    </w:p>
    <w:p w:rsidR="00000000" w:rsidDel="00000000" w:rsidP="00000000" w:rsidRDefault="00000000" w:rsidRPr="00000000" w14:paraId="000000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b w:val="1"/>
          <w:color w:val="4472c4"/>
        </w:rPr>
      </w:pPr>
      <w:r w:rsidDel="00000000" w:rsidR="00000000" w:rsidRPr="00000000">
        <w:rPr>
          <w:rtl w:val="0"/>
        </w:rPr>
      </w:r>
    </w:p>
    <w:p w:rsidR="00000000" w:rsidDel="00000000" w:rsidP="00000000" w:rsidRDefault="00000000" w:rsidRPr="00000000" w14:paraId="000000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b w:val="1"/>
          <w:color w:val="000000"/>
        </w:rPr>
      </w:pPr>
      <w:bookmarkStart w:colFirst="0" w:colLast="0" w:name="_gjdgxs" w:id="0"/>
      <w:bookmarkEnd w:id="0"/>
      <w:r w:rsidDel="00000000" w:rsidR="00000000" w:rsidRPr="00000000">
        <w:rPr>
          <w:rFonts w:ascii="Arial" w:cs="Arial" w:eastAsia="Arial" w:hAnsi="Arial"/>
          <w:b w:val="1"/>
          <w:color w:val="000000"/>
          <w:rtl w:val="0"/>
        </w:rPr>
        <w:t xml:space="preserve">SPECIFICATIONS </w:t>
      </w:r>
    </w:p>
    <w:p w:rsidR="00000000" w:rsidDel="00000000" w:rsidP="00000000" w:rsidRDefault="00000000" w:rsidRPr="00000000" w14:paraId="000000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STRUCTURE:</w:t>
      </w:r>
    </w:p>
    <w:p w:rsidR="00000000" w:rsidDel="00000000" w:rsidP="00000000" w:rsidRDefault="00000000" w:rsidRPr="00000000" w14:paraId="000000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All the main elements of the structure are made of HA-30/B reinforced concrete, according to the Geotechnical Study and current regulations, in accordance with the CTE and the Euro code.</w:t>
      </w:r>
    </w:p>
    <w:p w:rsidR="00000000" w:rsidDel="00000000" w:rsidP="00000000" w:rsidRDefault="00000000" w:rsidRPr="00000000" w14:paraId="000000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o Concrete waffle slab on floors and roof</w:t>
      </w:r>
    </w:p>
    <w:p w:rsidR="00000000" w:rsidDel="00000000" w:rsidP="00000000" w:rsidRDefault="00000000" w:rsidRPr="00000000" w14:paraId="000000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FACADE:</w:t>
      </w:r>
    </w:p>
    <w:p w:rsidR="00000000" w:rsidDel="00000000" w:rsidP="00000000" w:rsidRDefault="00000000" w:rsidRPr="00000000" w14:paraId="000000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-Exterior finish with fine-finish rendering with a double layer of RAL 9000 paint</w:t>
      </w:r>
    </w:p>
    <w:p w:rsidR="00000000" w:rsidDel="00000000" w:rsidP="00000000" w:rsidRDefault="00000000" w:rsidRPr="00000000" w14:paraId="000000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Part of the exterior facade is covered with ceramic tiles or natural stone</w:t>
      </w:r>
    </w:p>
    <w:p w:rsidR="00000000" w:rsidDel="00000000" w:rsidP="00000000" w:rsidRDefault="00000000" w:rsidRPr="00000000" w14:paraId="000000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-The building's enclosures have been resolved using 1/2 foot perforated brick masonry, taken with 1.6 cement mortar, with a 5cm air chamber, with 5cm sprayed polyurethane insulation. and a 7cm double hollow partition wall, with projected perlite plaster interior coating.</w:t>
      </w:r>
    </w:p>
    <w:p w:rsidR="00000000" w:rsidDel="00000000" w:rsidP="00000000" w:rsidRDefault="00000000" w:rsidRPr="00000000" w14:paraId="000000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tl w:val="0"/>
        </w:rPr>
      </w:r>
    </w:p>
    <w:p w:rsidR="00000000" w:rsidDel="00000000" w:rsidP="00000000" w:rsidRDefault="00000000" w:rsidRPr="00000000" w14:paraId="000000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SOLARIUM AND TERRASES:</w:t>
      </w:r>
    </w:p>
    <w:p w:rsidR="00000000" w:rsidDel="00000000" w:rsidP="00000000" w:rsidRDefault="00000000" w:rsidRPr="00000000" w14:paraId="000000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-Walkable roofs: flat, inverted type with thermal insulation with a two-layer membrane and 100x100 ceramic tile flooring for exteriors</w:t>
      </w:r>
    </w:p>
    <w:p w:rsidR="00000000" w:rsidDel="00000000" w:rsidP="00000000" w:rsidRDefault="00000000" w:rsidRPr="00000000" w14:paraId="000000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Terraces with 100x100 ceramic tile paving for exteriors and artificial grass areas</w:t>
      </w:r>
    </w:p>
    <w:p w:rsidR="00000000" w:rsidDel="00000000" w:rsidP="00000000" w:rsidRDefault="00000000" w:rsidRPr="00000000" w14:paraId="000000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Inverted type non-passable roofs with bilayer membrane and heavy gravel protection.</w:t>
      </w:r>
    </w:p>
    <w:p w:rsidR="00000000" w:rsidDel="00000000" w:rsidP="00000000" w:rsidRDefault="00000000" w:rsidRPr="00000000" w14:paraId="000000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WINDOWS:</w:t>
      </w:r>
    </w:p>
    <w:p w:rsidR="00000000" w:rsidDel="00000000" w:rsidP="00000000" w:rsidRDefault="00000000" w:rsidRPr="00000000" w14:paraId="000000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High quality Schüco or Technal color lacquered aluminum carpentry, with thermal break and different opening systems, designed to house double glass with an intermediate “climalit” type air chamber. Thickness 4+4 / 16/ 4+4.</w:t>
      </w:r>
    </w:p>
    <w:p w:rsidR="00000000" w:rsidDel="00000000" w:rsidP="00000000" w:rsidRDefault="00000000" w:rsidRPr="00000000" w14:paraId="000000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Motorized security shutters. (EXTRA OPTIONAL)</w:t>
      </w:r>
    </w:p>
    <w:p w:rsidR="00000000" w:rsidDel="00000000" w:rsidP="00000000" w:rsidRDefault="00000000" w:rsidRPr="00000000" w14:paraId="000000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INTERIOR CARPENTRY:</w:t>
      </w:r>
    </w:p>
    <w:p w:rsidR="00000000" w:rsidDel="00000000" w:rsidP="00000000" w:rsidRDefault="00000000" w:rsidRPr="00000000" w14:paraId="000000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-Reinforced TEAK wood entrance door. Swivel, with two side nozzles, safety closure, rubber gasket for acoustic insulation and vertical stainless steel closure H=3.0-4.0m (by Roman Clavero).</w:t>
      </w:r>
    </w:p>
    <w:p w:rsidR="00000000" w:rsidDel="00000000" w:rsidP="00000000" w:rsidRDefault="00000000" w:rsidRPr="00000000" w14:paraId="000000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-Interior doors are from floor to ceiling, 2.7 high with recessed frames, hidden hinges, specially designed rubber gasket for acoustic insulation.</w:t>
      </w:r>
    </w:p>
    <w:p w:rsidR="00000000" w:rsidDel="00000000" w:rsidP="00000000" w:rsidRDefault="00000000" w:rsidRPr="00000000" w14:paraId="000000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Custom designed wardrobe with melamine modules and sliding doors that match the rest of the house, adjustable shelves and LED lighting.</w:t>
      </w:r>
    </w:p>
    <w:p w:rsidR="00000000" w:rsidDel="00000000" w:rsidP="00000000" w:rsidRDefault="00000000" w:rsidRPr="00000000" w14:paraId="000000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Hanging fittings and handles with stainless steel chrome finish.</w:t>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INTERIOR FLOORS:</w:t>
      </w:r>
    </w:p>
    <w:p w:rsidR="00000000" w:rsidDel="00000000" w:rsidP="00000000" w:rsidRDefault="00000000" w:rsidRPr="00000000" w14:paraId="000000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Throughout the house, large-format porcelain ceramic tile (Italian) in a light color 100x100, with recessed skirting areas in the same material.</w:t>
      </w:r>
    </w:p>
    <w:p w:rsidR="00000000" w:rsidDel="00000000" w:rsidP="00000000" w:rsidRDefault="00000000" w:rsidRPr="00000000" w14:paraId="000000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In the SPA area, large-format porcelain ceramic tile (Italian) in a light color 100x100, with anti-slip protection. (EXTRA OPTIONAL)</w:t>
      </w:r>
    </w:p>
    <w:p w:rsidR="00000000" w:rsidDel="00000000" w:rsidP="00000000" w:rsidRDefault="00000000" w:rsidRPr="00000000" w14:paraId="000000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Gym room, natural oak floating flooring in a light color (14X18x240). (EXTRA OPTIONAL)</w:t>
      </w:r>
    </w:p>
    <w:p w:rsidR="00000000" w:rsidDel="00000000" w:rsidP="00000000" w:rsidRDefault="00000000" w:rsidRPr="00000000" w14:paraId="000000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In the cinema carpet lining (OPTIONAL EXTRA)</w:t>
      </w:r>
    </w:p>
    <w:p w:rsidR="00000000" w:rsidDel="00000000" w:rsidP="00000000" w:rsidRDefault="00000000" w:rsidRPr="00000000" w14:paraId="000000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In the garage monolithic concrete pavement with two-component epoxy paint.</w:t>
      </w:r>
    </w:p>
    <w:p w:rsidR="00000000" w:rsidDel="00000000" w:rsidP="00000000" w:rsidRDefault="00000000" w:rsidRPr="00000000" w14:paraId="000000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EXTERIOR FLOORS: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Large-format porcelain ceramic tiles in all exteriors (Italian, 100x100) in a light color, with anti-slip protection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access area - deactivated concrete slab in a gray tone with ceramic tile separators or artificial cobblestone 20x10cm in a gray color.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INTERIOR WALLS: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living room, bedrooms, hall and corridor: plaster finished with triple-layer smooth plastic paint.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CEILINGS: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False plasterboard ceiling throughout the house, finished in smooth, anti-damp paint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Continuous groove molding to house light or curtain rods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KITCHEN: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SieMatic or Danespan brand kitchen, Gaggenau brand appliances.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BATHROOMS: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-Smooth plastic wall covering, combined with large-format ceramic tile (Italian, 278x120) and tiled floor (Italian, 100x100).</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Sanitary appliances: bathtub brand, villeroy &amp; boch or similar, toilet brand villeroy&amp;boch, washbasin and Corian or Silestone countertops with suspended oak furniture, in light color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-Hansgrohe brand mixer taps or similar.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  AIR CONDIONING /HEATING: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-DAIKIN heat pump for hot/cold air conditioning with AIR ZONE system.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Underfloor heating tube for hot/cold water and electric instant heating in  bathrooms.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through thermostatic valves in the bedroom areas and regulation thermostat located in the living room.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Hot water supply system by heat pump with recovery.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Astral indoor pool heating machine. (EXTRA OPTIONAL)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SANITARY WATER:</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-Cold: individual supply from the battery of meters through a cross-linked polyethylene pipe.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Water treatment -Descaler and self-cleaning filter cillit multipur.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-Automatic irrigation of the garden.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4472c4"/>
          <w:rtl w:val="0"/>
        </w:rPr>
        <w:t xml:space="preserve">ELECTRICITY AND HOME AUTOMATION:</w:t>
      </w:r>
      <w:r w:rsidDel="00000000" w:rsidR="00000000" w:rsidRPr="00000000">
        <w:rPr>
          <w:rtl w:val="0"/>
        </w:rPr>
      </w:r>
    </w:p>
    <w:p w:rsidR="00000000" w:rsidDel="00000000" w:rsidP="00000000" w:rsidRDefault="00000000" w:rsidRPr="00000000" w14:paraId="000000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Installation carried out in accordance with the R.E.B.T., complementary instructions and particular conditions determined by the supply company.</w:t>
      </w:r>
    </w:p>
    <w:p w:rsidR="00000000" w:rsidDel="00000000" w:rsidP="00000000" w:rsidRDefault="00000000" w:rsidRPr="00000000" w14:paraId="000000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-Complete electrical network. Fiber optic pre-installed. LED spotlights in the false ceiling areas, the living room is decorated with strips of LED lamps. LED spotlights in the bathroom. Electric vehicle charging socket. Video door entry system installed.</w:t>
      </w:r>
    </w:p>
    <w:p w:rsidR="00000000" w:rsidDel="00000000" w:rsidP="00000000" w:rsidRDefault="00000000" w:rsidRPr="00000000" w14:paraId="0000004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Mechanisms brand Hager Berker B7 glass aluminum.</w:t>
      </w:r>
    </w:p>
    <w:p w:rsidR="00000000" w:rsidDel="00000000" w:rsidP="00000000" w:rsidRDefault="00000000" w:rsidRPr="00000000" w14:paraId="0000004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-Lighting control, blind control, climate control settings. SONAS sound system, alarm, GIRA smart keyboard or similar.</w:t>
      </w:r>
    </w:p>
    <w:p w:rsidR="00000000" w:rsidDel="00000000" w:rsidP="00000000" w:rsidRDefault="00000000" w:rsidRPr="00000000" w14:paraId="0000004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Garden lighting.</w:t>
      </w:r>
    </w:p>
    <w:p w:rsidR="00000000" w:rsidDel="00000000" w:rsidP="00000000" w:rsidRDefault="00000000" w:rsidRPr="00000000" w14:paraId="000000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Emergency luminaire in the hall of the dwelling.</w:t>
      </w:r>
    </w:p>
    <w:p w:rsidR="00000000" w:rsidDel="00000000" w:rsidP="00000000" w:rsidRDefault="00000000" w:rsidRPr="00000000" w14:paraId="0000004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tl w:val="0"/>
        </w:rPr>
      </w:r>
    </w:p>
    <w:p w:rsidR="00000000" w:rsidDel="00000000" w:rsidP="00000000" w:rsidRDefault="00000000" w:rsidRPr="00000000" w14:paraId="0000004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 TELECOMMUNICATIONS:</w:t>
      </w:r>
    </w:p>
    <w:p w:rsidR="00000000" w:rsidDel="00000000" w:rsidP="00000000" w:rsidRDefault="00000000" w:rsidRPr="00000000" w14:paraId="0000004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TV antenna for national channels and satellite dish, channeling for cable TV</w:t>
      </w:r>
    </w:p>
    <w:p w:rsidR="00000000" w:rsidDel="00000000" w:rsidP="00000000" w:rsidRDefault="00000000" w:rsidRPr="00000000" w14:paraId="0000005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TV and telephone sockets. in living room, kitchen and bedrooms and other rooms or video intercom.</w:t>
      </w:r>
    </w:p>
    <w:p w:rsidR="00000000" w:rsidDel="00000000" w:rsidP="00000000" w:rsidRDefault="00000000" w:rsidRPr="00000000" w14:paraId="0000005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Pre-installation of alarm and cameras with recorder, infrared alarm detectors, movement detectors.</w:t>
      </w:r>
    </w:p>
    <w:p w:rsidR="00000000" w:rsidDel="00000000" w:rsidP="00000000" w:rsidRDefault="00000000" w:rsidRPr="00000000" w14:paraId="0000005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CINEMA ROOM :</w:t>
      </w:r>
    </w:p>
    <w:p w:rsidR="00000000" w:rsidDel="00000000" w:rsidP="00000000" w:rsidRDefault="00000000" w:rsidRPr="00000000" w14:paraId="0000005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Composed of a projector and surround audio system, soundproofed seats and finishes, with a ventilated control room (EXTRA OPTIONAL)</w:t>
      </w:r>
    </w:p>
    <w:p w:rsidR="00000000" w:rsidDel="00000000" w:rsidP="00000000" w:rsidRDefault="00000000" w:rsidRPr="00000000" w14:paraId="000000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color w:val="4472c4"/>
        </w:rPr>
      </w:pPr>
      <w:r w:rsidDel="00000000" w:rsidR="00000000" w:rsidRPr="00000000">
        <w:rPr>
          <w:rFonts w:ascii="Arial" w:cs="Arial" w:eastAsia="Arial" w:hAnsi="Arial"/>
          <w:color w:val="4472c4"/>
          <w:rtl w:val="0"/>
        </w:rPr>
        <w:t xml:space="preserve">  SPECIAL INSTALLATOINS:</w:t>
      </w:r>
    </w:p>
    <w:p w:rsidR="00000000" w:rsidDel="00000000" w:rsidP="00000000" w:rsidRDefault="00000000" w:rsidRPr="00000000" w14:paraId="0000005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The gas fireplace.</w:t>
      </w:r>
    </w:p>
    <w:p w:rsidR="00000000" w:rsidDel="00000000" w:rsidP="00000000" w:rsidRDefault="00000000" w:rsidRPr="00000000" w14:paraId="0000005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The Thyssen elevator (Germany), home 157B car lift.</w:t>
      </w:r>
    </w:p>
    <w:p w:rsidR="00000000" w:rsidDel="00000000" w:rsidP="00000000" w:rsidRDefault="00000000" w:rsidRPr="00000000" w14:paraId="0000005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-Glass railings on stairs.</w:t>
      </w:r>
    </w:p>
    <w:p w:rsidR="00000000" w:rsidDel="00000000" w:rsidP="00000000" w:rsidRDefault="00000000" w:rsidRPr="00000000" w14:paraId="0000005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Wine cellar with temperature and humidity regulation system. (EXTRA OPTIONAL)</w:t>
      </w:r>
    </w:p>
    <w:p w:rsidR="00000000" w:rsidDel="00000000" w:rsidP="00000000" w:rsidRDefault="00000000" w:rsidRPr="00000000" w14:paraId="0000005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SPA area consisting of sauna, Turkish bath, heated pool, toilet, rest area, showers. (EXTRA OPTIONAL)</w:t>
      </w:r>
    </w:p>
    <w:p w:rsidR="00000000" w:rsidDel="00000000" w:rsidP="00000000" w:rsidRDefault="00000000" w:rsidRPr="00000000" w14:paraId="0000005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The garage for four cars.</w:t>
      </w:r>
    </w:p>
    <w:p w:rsidR="00000000" w:rsidDel="00000000" w:rsidP="00000000" w:rsidRDefault="00000000" w:rsidRPr="00000000" w14:paraId="0000005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Access door made of sheet steel, the same as a pedestrian door.</w:t>
      </w:r>
    </w:p>
    <w:p w:rsidR="00000000" w:rsidDel="00000000" w:rsidP="00000000" w:rsidRDefault="00000000" w:rsidRPr="00000000" w14:paraId="0000005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Outdoor pool with 2x2cm decorative tiles, cleaning system with salt and LED lights for lighting, heated pre-installation.</w:t>
      </w:r>
    </w:p>
    <w:p w:rsidR="00000000" w:rsidDel="00000000" w:rsidP="00000000" w:rsidRDefault="00000000" w:rsidRPr="00000000" w14:paraId="0000005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The solarium has a very large relaxation area with a planch pool and barbecue area.</w:t>
      </w:r>
    </w:p>
    <w:p w:rsidR="00000000" w:rsidDel="00000000" w:rsidP="00000000" w:rsidRDefault="00000000" w:rsidRPr="00000000" w14:paraId="0000006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Fonts w:ascii="Arial" w:cs="Arial" w:eastAsia="Arial" w:hAnsi="Arial"/>
          <w:rtl w:val="0"/>
        </w:rPr>
        <w:t xml:space="preserve">- Perimeter fences with a combination of metal bars and solid walls.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rial" w:cs="Arial" w:eastAsia="Arial" w:hAnsi="Arial"/>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